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29" w:rsidRPr="008C7729" w:rsidRDefault="00104EA6" w:rsidP="00104EA6">
      <w:pPr>
        <w:jc w:val="both"/>
        <w:rPr>
          <w:rFonts w:ascii="Tahoma" w:hAnsi="Tahoma" w:cs="Tahoma"/>
          <w:b/>
          <w:sz w:val="24"/>
          <w:szCs w:val="24"/>
        </w:rPr>
      </w:pPr>
      <w:r w:rsidRPr="008C7729">
        <w:rPr>
          <w:rFonts w:ascii="Tahoma" w:hAnsi="Tahoma" w:cs="Tahoma"/>
          <w:b/>
          <w:sz w:val="24"/>
          <w:szCs w:val="24"/>
        </w:rPr>
        <w:t>Govor d</w:t>
      </w:r>
      <w:r w:rsidR="00E77F99" w:rsidRPr="008C7729">
        <w:rPr>
          <w:rFonts w:ascii="Tahoma" w:hAnsi="Tahoma" w:cs="Tahoma"/>
          <w:b/>
          <w:sz w:val="24"/>
          <w:szCs w:val="24"/>
        </w:rPr>
        <w:t>r. Ljubic</w:t>
      </w:r>
      <w:r w:rsidRPr="008C7729">
        <w:rPr>
          <w:rFonts w:ascii="Tahoma" w:hAnsi="Tahoma" w:cs="Tahoma"/>
          <w:b/>
          <w:sz w:val="24"/>
          <w:szCs w:val="24"/>
        </w:rPr>
        <w:t>e</w:t>
      </w:r>
      <w:r w:rsidR="00E77F99" w:rsidRPr="008C7729">
        <w:rPr>
          <w:rFonts w:ascii="Tahoma" w:hAnsi="Tahoma" w:cs="Tahoma"/>
          <w:b/>
          <w:sz w:val="24"/>
          <w:szCs w:val="24"/>
        </w:rPr>
        <w:t xml:space="preserve"> Jelušič,</w:t>
      </w:r>
      <w:r w:rsidRPr="008C7729">
        <w:rPr>
          <w:rFonts w:ascii="Tahoma" w:hAnsi="Tahoma" w:cs="Tahoma"/>
          <w:b/>
          <w:sz w:val="24"/>
          <w:szCs w:val="24"/>
        </w:rPr>
        <w:t xml:space="preserve"> podpredsednice Zveze,</w:t>
      </w:r>
      <w:r w:rsidR="00E77F99" w:rsidRPr="008C7729">
        <w:rPr>
          <w:rFonts w:ascii="Tahoma" w:hAnsi="Tahoma" w:cs="Tahoma"/>
          <w:b/>
          <w:sz w:val="24"/>
          <w:szCs w:val="24"/>
        </w:rPr>
        <w:t xml:space="preserve"> </w:t>
      </w:r>
      <w:r w:rsidRPr="008C7729">
        <w:rPr>
          <w:rFonts w:ascii="Tahoma" w:hAnsi="Tahoma" w:cs="Tahoma"/>
          <w:b/>
          <w:sz w:val="24"/>
          <w:szCs w:val="24"/>
        </w:rPr>
        <w:t xml:space="preserve"> na </w:t>
      </w:r>
      <w:r w:rsidR="00E77F99" w:rsidRPr="008C7729">
        <w:rPr>
          <w:rFonts w:ascii="Tahoma" w:hAnsi="Tahoma" w:cs="Tahoma"/>
          <w:b/>
          <w:sz w:val="24"/>
          <w:szCs w:val="24"/>
        </w:rPr>
        <w:t>spominsk</w:t>
      </w:r>
      <w:r w:rsidRPr="008C7729">
        <w:rPr>
          <w:rFonts w:ascii="Tahoma" w:hAnsi="Tahoma" w:cs="Tahoma"/>
          <w:b/>
          <w:sz w:val="24"/>
          <w:szCs w:val="24"/>
        </w:rPr>
        <w:t>i</w:t>
      </w:r>
      <w:r w:rsidR="00E77F99" w:rsidRPr="008C7729">
        <w:rPr>
          <w:rFonts w:ascii="Tahoma" w:hAnsi="Tahoma" w:cs="Tahoma"/>
          <w:b/>
          <w:sz w:val="24"/>
          <w:szCs w:val="24"/>
        </w:rPr>
        <w:t xml:space="preserve"> slovesnost</w:t>
      </w:r>
      <w:r w:rsidRPr="008C7729">
        <w:rPr>
          <w:rFonts w:ascii="Tahoma" w:hAnsi="Tahoma" w:cs="Tahoma"/>
          <w:b/>
          <w:sz w:val="24"/>
          <w:szCs w:val="24"/>
        </w:rPr>
        <w:t>i</w:t>
      </w:r>
      <w:r w:rsidR="00E77F99" w:rsidRPr="008C7729">
        <w:rPr>
          <w:rFonts w:ascii="Tahoma" w:hAnsi="Tahoma" w:cs="Tahoma"/>
          <w:b/>
          <w:sz w:val="24"/>
          <w:szCs w:val="24"/>
        </w:rPr>
        <w:t xml:space="preserve"> ob 78</w:t>
      </w:r>
      <w:r w:rsidRPr="008C7729">
        <w:rPr>
          <w:rFonts w:ascii="Tahoma" w:hAnsi="Tahoma" w:cs="Tahoma"/>
          <w:b/>
          <w:sz w:val="24"/>
          <w:szCs w:val="24"/>
        </w:rPr>
        <w:t>.</w:t>
      </w:r>
      <w:r w:rsidR="00E77F99" w:rsidRPr="008C7729">
        <w:rPr>
          <w:rFonts w:ascii="Tahoma" w:hAnsi="Tahoma" w:cs="Tahoma"/>
          <w:b/>
          <w:sz w:val="24"/>
          <w:szCs w:val="24"/>
        </w:rPr>
        <w:t xml:space="preserve"> obletnici ustanovitve prvega bataljona partizanske vojske na Slovenskem ter prvih žrtvah nemškega nasilja na Gorenjskem</w:t>
      </w:r>
      <w:bookmarkStart w:id="0" w:name="_GoBack"/>
      <w:bookmarkEnd w:id="0"/>
    </w:p>
    <w:p w:rsidR="00AD66CB" w:rsidRPr="008C7729" w:rsidRDefault="00104EA6" w:rsidP="00104EA6">
      <w:pPr>
        <w:jc w:val="both"/>
        <w:rPr>
          <w:rFonts w:ascii="Tahoma" w:hAnsi="Tahoma" w:cs="Tahoma"/>
          <w:sz w:val="24"/>
          <w:szCs w:val="24"/>
        </w:rPr>
      </w:pPr>
      <w:r w:rsidRPr="008C7729">
        <w:rPr>
          <w:rFonts w:ascii="Tahoma" w:hAnsi="Tahoma" w:cs="Tahoma"/>
          <w:b/>
          <w:sz w:val="24"/>
          <w:szCs w:val="24"/>
        </w:rPr>
        <w:t xml:space="preserve"> </w:t>
      </w:r>
      <w:r w:rsidRPr="008C7729">
        <w:rPr>
          <w:rFonts w:ascii="Tahoma" w:hAnsi="Tahoma" w:cs="Tahoma"/>
          <w:sz w:val="24"/>
          <w:szCs w:val="24"/>
        </w:rPr>
        <w:t>Lom</w:t>
      </w:r>
      <w:r w:rsidR="00E77F99" w:rsidRPr="008C7729">
        <w:rPr>
          <w:rFonts w:ascii="Tahoma" w:hAnsi="Tahoma" w:cs="Tahoma"/>
          <w:sz w:val="24"/>
          <w:szCs w:val="24"/>
        </w:rPr>
        <w:t xml:space="preserve"> </w:t>
      </w:r>
      <w:r w:rsidRPr="008C7729">
        <w:rPr>
          <w:rFonts w:ascii="Tahoma" w:hAnsi="Tahoma" w:cs="Tahoma"/>
          <w:sz w:val="24"/>
          <w:szCs w:val="24"/>
        </w:rPr>
        <w:t>pod Storžičem</w:t>
      </w:r>
      <w:r w:rsidR="008C7729" w:rsidRPr="008C7729">
        <w:rPr>
          <w:rFonts w:ascii="Tahoma" w:hAnsi="Tahoma" w:cs="Tahoma"/>
          <w:sz w:val="24"/>
          <w:szCs w:val="24"/>
        </w:rPr>
        <w:t>,</w:t>
      </w:r>
      <w:r w:rsidRPr="008C7729">
        <w:rPr>
          <w:rFonts w:ascii="Tahoma" w:hAnsi="Tahoma" w:cs="Tahoma"/>
          <w:sz w:val="24"/>
          <w:szCs w:val="24"/>
        </w:rPr>
        <w:t xml:space="preserve"> </w:t>
      </w:r>
      <w:r w:rsidR="00E77F99" w:rsidRPr="008C7729">
        <w:rPr>
          <w:rFonts w:ascii="Tahoma" w:hAnsi="Tahoma" w:cs="Tahoma"/>
          <w:sz w:val="24"/>
          <w:szCs w:val="24"/>
        </w:rPr>
        <w:t>4. avgust 2019</w:t>
      </w:r>
    </w:p>
    <w:p w:rsidR="00104EA6" w:rsidRPr="008C7729" w:rsidRDefault="00104EA6" w:rsidP="00AE4C17">
      <w:pPr>
        <w:spacing w:line="276" w:lineRule="auto"/>
        <w:jc w:val="both"/>
        <w:rPr>
          <w:rFonts w:ascii="Tahoma" w:hAnsi="Tahoma" w:cs="Tahoma"/>
          <w:sz w:val="24"/>
          <w:szCs w:val="24"/>
        </w:rPr>
      </w:pPr>
    </w:p>
    <w:p w:rsidR="00E77F99" w:rsidRPr="008C7729" w:rsidRDefault="00E77F99" w:rsidP="00AE4C17">
      <w:pPr>
        <w:spacing w:line="276" w:lineRule="auto"/>
        <w:jc w:val="both"/>
        <w:rPr>
          <w:rFonts w:ascii="Tahoma" w:hAnsi="Tahoma" w:cs="Tahoma"/>
          <w:sz w:val="24"/>
          <w:szCs w:val="24"/>
        </w:rPr>
      </w:pPr>
      <w:r w:rsidRPr="008C7729">
        <w:rPr>
          <w:rFonts w:ascii="Tahoma" w:hAnsi="Tahoma" w:cs="Tahoma"/>
          <w:sz w:val="24"/>
          <w:szCs w:val="24"/>
        </w:rPr>
        <w:t xml:space="preserve">Dragi tovariši in tovarišice, spoštovane gospe in gospodje, </w:t>
      </w:r>
    </w:p>
    <w:p w:rsidR="00E77F99" w:rsidRPr="008C7729" w:rsidRDefault="00104EA6" w:rsidP="00AE4C17">
      <w:pPr>
        <w:spacing w:line="276" w:lineRule="auto"/>
        <w:jc w:val="both"/>
        <w:rPr>
          <w:rFonts w:ascii="Tahoma" w:hAnsi="Tahoma" w:cs="Tahoma"/>
          <w:sz w:val="24"/>
          <w:szCs w:val="24"/>
        </w:rPr>
      </w:pPr>
      <w:r w:rsidRPr="008C7729">
        <w:rPr>
          <w:rFonts w:ascii="Tahoma" w:hAnsi="Tahoma" w:cs="Tahoma"/>
          <w:sz w:val="24"/>
          <w:szCs w:val="24"/>
        </w:rPr>
        <w:t>n</w:t>
      </w:r>
      <w:r w:rsidR="00E77F99" w:rsidRPr="008C7729">
        <w:rPr>
          <w:rFonts w:ascii="Tahoma" w:hAnsi="Tahoma" w:cs="Tahoma"/>
          <w:sz w:val="24"/>
          <w:szCs w:val="24"/>
        </w:rPr>
        <w:t xml:space="preserve">ajprej prisrčen pozdrav v imenu predsedstva ZZB NOB vsem udeležencem, posebej vsem praporščakom, in organizatorjem slovesnosti, ZZB Tržič in občina Tržič. Veseli me, da leto za letom ohranjate spomin na dogodke ob samem začetku upora proti okupatorju, prav 4. avgusta 1941 je namreč bil ustanovljen Storžiški bataljon partizanske vojske, v njem se je zbralo </w:t>
      </w:r>
      <w:r w:rsidR="006D6D08" w:rsidRPr="008C7729">
        <w:rPr>
          <w:rFonts w:ascii="Tahoma" w:hAnsi="Tahoma" w:cs="Tahoma"/>
          <w:sz w:val="24"/>
          <w:szCs w:val="24"/>
        </w:rPr>
        <w:t xml:space="preserve">63 mož, slabo oboroženih ali celo neoboroženih, ki so že takoj po ustanovitvenem postroju pred takratno Verbičevo lovsko kočo odšli v akcijo, osvobodit ujetnike v Begunjski zapor. Neoborožene partizane in partizanke so pustili v koči, bilo jih je 21. Po izdaji so jih zjutraj 5. avgusta napadli nemški policisti in osem ubili. Nad trupli so se izživljali, nato pa so jih vrgli v gorečo kočo. To so bile prve partizanske žrtve na Slovenskem. Če smo natančni, so to bili pravzaprav civilisti brez orožja, zbrani z namenom upora proti okupatorju. Nemške enote so napadle tudi glavnino bataljona in mu preprečile odhod v Begunje, v tej akciji so ujeli enega partizana in ga kasneje v Tržiču ubili. </w:t>
      </w:r>
    </w:p>
    <w:p w:rsidR="00B8035C" w:rsidRPr="008C7729" w:rsidRDefault="006D6D08" w:rsidP="00AE4C17">
      <w:pPr>
        <w:spacing w:line="276" w:lineRule="auto"/>
        <w:jc w:val="both"/>
        <w:rPr>
          <w:rFonts w:ascii="Tahoma" w:hAnsi="Tahoma" w:cs="Tahoma"/>
          <w:sz w:val="24"/>
          <w:szCs w:val="24"/>
        </w:rPr>
      </w:pPr>
      <w:r w:rsidRPr="008C7729">
        <w:rPr>
          <w:rFonts w:ascii="Tahoma" w:hAnsi="Tahoma" w:cs="Tahoma"/>
          <w:sz w:val="24"/>
          <w:szCs w:val="24"/>
        </w:rPr>
        <w:t xml:space="preserve">Ne moremo mimo vprašanja, zakaj so se nemške okupacijske sile tako kruto in tudi hitro odzvale na vse poskuse upora na Gorenjskem, in </w:t>
      </w:r>
      <w:r w:rsidR="00006CD2" w:rsidRPr="008C7729">
        <w:rPr>
          <w:rFonts w:ascii="Tahoma" w:hAnsi="Tahoma" w:cs="Tahoma"/>
          <w:sz w:val="24"/>
          <w:szCs w:val="24"/>
        </w:rPr>
        <w:t>tukaj pod Storžičem j</w:t>
      </w:r>
      <w:r w:rsidR="00F8270A" w:rsidRPr="008C7729">
        <w:rPr>
          <w:rFonts w:ascii="Tahoma" w:hAnsi="Tahoma" w:cs="Tahoma"/>
          <w:sz w:val="24"/>
          <w:szCs w:val="24"/>
        </w:rPr>
        <w:t xml:space="preserve">e na mestu tudi vprašanje, kako velika je morala biti že julija 1941 okupacijska sila, da je po celotnem ozemlju nemške okupacijske cone na Slovenskem imela enote in to pripravljene za uničenje vsakršnega odpora. Gorenjska je imela v nemških vojaških načrtih posebno mesto. Predvideno je bilo, da se slovenski živelj v tem prostoru rasno pregleda, torej, da se ugotovi, kateri bi bili primerni za življenje v Rajhu, ostale pa se pošlje v izgnanstvo oziroma likvidira. Treba je bilo narediti prostor za priselitev nemškega prebivalstva, ki je bilo razseljeno po Evropi, konkretno na Gorenjskem naj bi naselili Tirolske Nemce. </w:t>
      </w:r>
      <w:r w:rsidR="00D27594" w:rsidRPr="008C7729">
        <w:rPr>
          <w:rFonts w:ascii="Tahoma" w:hAnsi="Tahoma" w:cs="Tahoma"/>
          <w:sz w:val="24"/>
          <w:szCs w:val="24"/>
        </w:rPr>
        <w:t xml:space="preserve">Ker bi tod potekala tudi meja s kraljevino Italijo, je bilo še toliko bolj pomembno imeti poslušno in lojalno prebivalstvo na meji. Načrte so začeli izvajati tako, da so najprej izgnali napredne obrtnike, učitelje in duhovščino, potem pa so s pomočjo tudi domačih izdajalcev sestavljali sezname primernih in neprimernih. Zavedajoč se teh okoliščin je lažje razumeti domačine iz teh krajev, ki so se morali hitro organizirati za upor. </w:t>
      </w:r>
    </w:p>
    <w:p w:rsidR="006D6D08" w:rsidRPr="008C7729" w:rsidRDefault="00D27594" w:rsidP="00AE4C17">
      <w:pPr>
        <w:spacing w:line="276" w:lineRule="auto"/>
        <w:jc w:val="both"/>
        <w:rPr>
          <w:rFonts w:ascii="Tahoma" w:hAnsi="Tahoma" w:cs="Tahoma"/>
          <w:sz w:val="24"/>
          <w:szCs w:val="24"/>
        </w:rPr>
      </w:pPr>
      <w:r w:rsidRPr="008C7729">
        <w:rPr>
          <w:rFonts w:ascii="Tahoma" w:hAnsi="Tahoma" w:cs="Tahoma"/>
          <w:sz w:val="24"/>
          <w:szCs w:val="24"/>
        </w:rPr>
        <w:t>Najtežje je bilo z orožjem, saj ga je bilo nekaj še iz prve svetovne vojne, nekaj pa tudi iz zalog kraljeve jugoslovanske vojske, ki je že aprila kapitulirala in se umaknila iz Rupnikove linije</w:t>
      </w:r>
      <w:r w:rsidR="00B8035C" w:rsidRPr="008C7729">
        <w:rPr>
          <w:rFonts w:ascii="Tahoma" w:hAnsi="Tahoma" w:cs="Tahoma"/>
          <w:sz w:val="24"/>
          <w:szCs w:val="24"/>
        </w:rPr>
        <w:t xml:space="preserve">, ob bežanju pa zavrgla precej orožja. Vsekakor pa ga ni bilo še dovolj, da bi oborožili vse borce, in predvsem, ni še bilo znanja in izkušenj iz spopadov, zato tudi tolikšne žrtve. </w:t>
      </w:r>
    </w:p>
    <w:p w:rsidR="00ED60D8" w:rsidRPr="008C7729" w:rsidRDefault="00ED60D8" w:rsidP="00AE4C17">
      <w:pPr>
        <w:spacing w:line="276" w:lineRule="auto"/>
        <w:jc w:val="both"/>
        <w:rPr>
          <w:rFonts w:ascii="Tahoma" w:hAnsi="Tahoma" w:cs="Tahoma"/>
          <w:sz w:val="24"/>
          <w:szCs w:val="24"/>
        </w:rPr>
      </w:pPr>
      <w:r w:rsidRPr="008C7729">
        <w:rPr>
          <w:rFonts w:ascii="Tahoma" w:hAnsi="Tahoma" w:cs="Tahoma"/>
          <w:sz w:val="24"/>
          <w:szCs w:val="24"/>
        </w:rPr>
        <w:lastRenderedPageBreak/>
        <w:t xml:space="preserve">Veliko ljudi, predvsem tudi mladih, si danes postavlja vprašanja, zakaj se po 78 letih, kar je res že veliko, še vedno spominjamo teh spopadov in žrtev, okupacijskega terorja in domačih izdajalcev. Ljudje se obračajo naprej v prihodnost in so vse manj pripravljeni gledati v to temačno zgodovino. Češ da živimo v miru in da nas ščitijo zavezniki. </w:t>
      </w:r>
    </w:p>
    <w:p w:rsidR="00C4691A" w:rsidRPr="008C7729" w:rsidRDefault="00ED60D8" w:rsidP="00AE4C17">
      <w:pPr>
        <w:spacing w:line="276" w:lineRule="auto"/>
        <w:jc w:val="both"/>
        <w:rPr>
          <w:rFonts w:ascii="Tahoma" w:hAnsi="Tahoma" w:cs="Tahoma"/>
          <w:sz w:val="24"/>
          <w:szCs w:val="24"/>
        </w:rPr>
      </w:pPr>
      <w:r w:rsidRPr="008C7729">
        <w:rPr>
          <w:rFonts w:ascii="Tahoma" w:hAnsi="Tahoma" w:cs="Tahoma"/>
          <w:sz w:val="24"/>
          <w:szCs w:val="24"/>
        </w:rPr>
        <w:t xml:space="preserve">Res je – Evropa je 45 let po drugi svetovni vojni živela v miru. Včasih v velikih napetostih in tudi na robu spopadov, pa vendar brez vojne. Ravnotežje strahu je bilo dovolj trdno. </w:t>
      </w:r>
      <w:r w:rsidR="00383B94" w:rsidRPr="008C7729">
        <w:rPr>
          <w:rFonts w:ascii="Tahoma" w:hAnsi="Tahoma" w:cs="Tahoma"/>
          <w:sz w:val="24"/>
          <w:szCs w:val="24"/>
        </w:rPr>
        <w:t>Ozemlje neuvrščene države Jugoslavije je bilo ločnica med dvema velikima nasprotnikoma. Oba sta vpila po Evropi – NIKOLI VEČ VOJNE!  Hkrati pa sta v tretjem svetu, svetu Azije in Afrike</w:t>
      </w:r>
      <w:r w:rsidR="00AE4C17" w:rsidRPr="008C7729">
        <w:rPr>
          <w:rFonts w:ascii="Tahoma" w:hAnsi="Tahoma" w:cs="Tahoma"/>
          <w:sz w:val="24"/>
          <w:szCs w:val="24"/>
        </w:rPr>
        <w:t>,</w:t>
      </w:r>
      <w:r w:rsidR="00383B94" w:rsidRPr="008C7729">
        <w:rPr>
          <w:rFonts w:ascii="Tahoma" w:hAnsi="Tahoma" w:cs="Tahoma"/>
          <w:sz w:val="24"/>
          <w:szCs w:val="24"/>
        </w:rPr>
        <w:t xml:space="preserve"> netila vojne in državljanske spopade, v takih razsežnostih, da bi lahko govorili o tretji svetovni vojni. Ko pa se je ravnotežje v Evropi razrahljalo, ko je padla železna zavesa in Berlinski zid, je vojna znova potrkala na vrata Evrope. </w:t>
      </w:r>
    </w:p>
    <w:p w:rsidR="008B60C2" w:rsidRPr="008C7729" w:rsidRDefault="00383B94" w:rsidP="00AE4C17">
      <w:pPr>
        <w:spacing w:line="276" w:lineRule="auto"/>
        <w:jc w:val="both"/>
        <w:rPr>
          <w:rFonts w:ascii="Tahoma" w:hAnsi="Tahoma" w:cs="Tahoma"/>
          <w:sz w:val="24"/>
          <w:szCs w:val="24"/>
        </w:rPr>
      </w:pPr>
      <w:r w:rsidRPr="008C7729">
        <w:rPr>
          <w:rFonts w:ascii="Tahoma" w:hAnsi="Tahoma" w:cs="Tahoma"/>
          <w:sz w:val="24"/>
          <w:szCs w:val="24"/>
        </w:rPr>
        <w:t xml:space="preserve">Država Jugoslavija, ki je bila zgrajena na krhkem ravnotežju narodov in narodnosti, je razpadla. Da se bo to zgodilo, so nekatere obveščevalne službe vedele že ob Titovi smrti. Kar ni bilo tako težko – saj so glavni protagonisti razpada, visoki politiki, kot </w:t>
      </w:r>
      <w:r w:rsidR="00C61640" w:rsidRPr="008C7729">
        <w:rPr>
          <w:rFonts w:ascii="Tahoma" w:hAnsi="Tahoma" w:cs="Tahoma"/>
          <w:sz w:val="24"/>
          <w:szCs w:val="24"/>
        </w:rPr>
        <w:t xml:space="preserve">Slobodan </w:t>
      </w:r>
      <w:r w:rsidRPr="008C7729">
        <w:rPr>
          <w:rFonts w:ascii="Tahoma" w:hAnsi="Tahoma" w:cs="Tahoma"/>
          <w:sz w:val="24"/>
          <w:szCs w:val="24"/>
        </w:rPr>
        <w:t>Miloševič, in visoki vojaški poveljniki</w:t>
      </w:r>
      <w:r w:rsidR="00C61640" w:rsidRPr="008C7729">
        <w:rPr>
          <w:rFonts w:ascii="Tahoma" w:hAnsi="Tahoma" w:cs="Tahoma"/>
          <w:sz w:val="24"/>
          <w:szCs w:val="24"/>
        </w:rPr>
        <w:t>, kot general Veljko Kadijević, študirali na ameriških akademijah in univerzah</w:t>
      </w:r>
      <w:r w:rsidR="002F3C66" w:rsidRPr="008C7729">
        <w:rPr>
          <w:rFonts w:ascii="Tahoma" w:hAnsi="Tahoma" w:cs="Tahoma"/>
          <w:sz w:val="24"/>
          <w:szCs w:val="24"/>
        </w:rPr>
        <w:t>, hkrati pa imeli dobre zveze v Rusiji (Kadijević je tam v miru živel do smrti in pisal knjige, Miloševićeva žena in družina prav tako)</w:t>
      </w:r>
      <w:r w:rsidR="00C61640" w:rsidRPr="008C7729">
        <w:rPr>
          <w:rFonts w:ascii="Tahoma" w:hAnsi="Tahoma" w:cs="Tahoma"/>
          <w:sz w:val="24"/>
          <w:szCs w:val="24"/>
        </w:rPr>
        <w:t xml:space="preserve">. </w:t>
      </w:r>
    </w:p>
    <w:p w:rsidR="00ED60D8" w:rsidRPr="008C7729" w:rsidRDefault="00C61640" w:rsidP="00AE4C17">
      <w:pPr>
        <w:spacing w:line="276" w:lineRule="auto"/>
        <w:jc w:val="both"/>
        <w:rPr>
          <w:rFonts w:ascii="Tahoma" w:hAnsi="Tahoma" w:cs="Tahoma"/>
          <w:sz w:val="24"/>
          <w:szCs w:val="24"/>
        </w:rPr>
      </w:pPr>
      <w:r w:rsidRPr="008C7729">
        <w:rPr>
          <w:rFonts w:ascii="Tahoma" w:hAnsi="Tahoma" w:cs="Tahoma"/>
          <w:sz w:val="24"/>
          <w:szCs w:val="24"/>
        </w:rPr>
        <w:t xml:space="preserve">Ob 28 obletnici osamosvojitve naše države, Republike Slovenije, je prav, da se spomnimo, da so  borci Teritorialne obrambe in milice zavarovali osamosvajanje Slovenije. TO pa je nastala na podlagi izkušenj iz partizanskega gverilskega boja in zanjo so si  leta 1968 posebej prizadevali slovenski (še partizanski) generali v takratni jugoslovanski vojski. Država Jugoslavija je od 1991 v procesu razpadanja, na njenem nekdanjem ozemlju pa še danes tlijo sovraštva in skomine po novih vojnah. </w:t>
      </w:r>
    </w:p>
    <w:p w:rsidR="00653483" w:rsidRPr="008C7729" w:rsidRDefault="00653483" w:rsidP="00AE4C17">
      <w:pPr>
        <w:spacing w:line="276" w:lineRule="auto"/>
        <w:jc w:val="both"/>
        <w:rPr>
          <w:rFonts w:ascii="Tahoma" w:hAnsi="Tahoma" w:cs="Tahoma"/>
          <w:sz w:val="24"/>
          <w:szCs w:val="24"/>
        </w:rPr>
      </w:pPr>
      <w:r w:rsidRPr="008C7729">
        <w:rPr>
          <w:rFonts w:ascii="Tahoma" w:hAnsi="Tahoma" w:cs="Tahoma"/>
          <w:sz w:val="24"/>
          <w:szCs w:val="24"/>
        </w:rPr>
        <w:t xml:space="preserve">Tako se pokaže, da je vojna kljub pravnim prepovedim še vedno možna. Že res, da ne bo nikoli več takšna, kot so bile prejšnje. </w:t>
      </w:r>
    </w:p>
    <w:p w:rsidR="00C4691A" w:rsidRPr="008C7729" w:rsidRDefault="00653483" w:rsidP="00AE4C17">
      <w:pPr>
        <w:spacing w:line="276" w:lineRule="auto"/>
        <w:jc w:val="both"/>
        <w:rPr>
          <w:rFonts w:ascii="Tahoma" w:hAnsi="Tahoma" w:cs="Tahoma"/>
          <w:sz w:val="24"/>
          <w:szCs w:val="24"/>
        </w:rPr>
      </w:pPr>
      <w:r w:rsidRPr="008C7729">
        <w:rPr>
          <w:rFonts w:ascii="Tahoma" w:hAnsi="Tahoma" w:cs="Tahoma"/>
          <w:sz w:val="24"/>
          <w:szCs w:val="24"/>
        </w:rPr>
        <w:t xml:space="preserve">V Evropi danes res živimo v miru, tudi povezujemo se v zavezništva zato, da bi preprečili morebitne nove vojne. </w:t>
      </w:r>
      <w:r w:rsidR="008B60C2" w:rsidRPr="008C7729">
        <w:rPr>
          <w:rFonts w:ascii="Tahoma" w:hAnsi="Tahoma" w:cs="Tahoma"/>
          <w:sz w:val="24"/>
          <w:szCs w:val="24"/>
        </w:rPr>
        <w:t xml:space="preserve">Dokler se zavedamo gorja, ki ga prinašajo vojne, dokler še pomnimo, kakšen teror je zajel naše ljudi pred 78 leti, se bomo znali zoperstaviti vsemu, kar bi vodilo v nove spopade. </w:t>
      </w:r>
    </w:p>
    <w:p w:rsidR="00653483" w:rsidRPr="008C7729" w:rsidRDefault="008B60C2" w:rsidP="00AE4C17">
      <w:pPr>
        <w:spacing w:line="276" w:lineRule="auto"/>
        <w:jc w:val="both"/>
        <w:rPr>
          <w:rFonts w:ascii="Tahoma" w:hAnsi="Tahoma" w:cs="Tahoma"/>
          <w:sz w:val="24"/>
          <w:szCs w:val="24"/>
        </w:rPr>
      </w:pPr>
      <w:r w:rsidRPr="008C7729">
        <w:rPr>
          <w:rFonts w:ascii="Tahoma" w:hAnsi="Tahoma" w:cs="Tahoma"/>
          <w:sz w:val="24"/>
          <w:szCs w:val="24"/>
        </w:rPr>
        <w:t>Dokler poznamo zgodovino svojega nastanka, bomo tudi razumeli, da se je treba znati boriti za svojo državo. In bomo razumeli, da tak boj prinaša tudi žrtve. Danes se zato poklanjamo padlim prvim partizanom in partizankam na Slovenskem, borcem Storžiškega bataljona</w:t>
      </w:r>
      <w:r w:rsidR="00CB7211" w:rsidRPr="008C7729">
        <w:rPr>
          <w:rFonts w:ascii="Tahoma" w:hAnsi="Tahoma" w:cs="Tahoma"/>
          <w:sz w:val="24"/>
          <w:szCs w:val="24"/>
        </w:rPr>
        <w:t xml:space="preserve">, in z njimi tudi vsem drugim, ki so kot partizani, talci ali taboriščniki žrtvovali svoja življenja za naše preživetje. </w:t>
      </w:r>
    </w:p>
    <w:p w:rsidR="00CB7211" w:rsidRPr="008C7729" w:rsidRDefault="00CB7211" w:rsidP="00AE4C17">
      <w:pPr>
        <w:spacing w:line="276" w:lineRule="auto"/>
        <w:jc w:val="both"/>
        <w:rPr>
          <w:rFonts w:ascii="Tahoma" w:hAnsi="Tahoma" w:cs="Tahoma"/>
          <w:sz w:val="24"/>
          <w:szCs w:val="24"/>
        </w:rPr>
      </w:pPr>
      <w:r w:rsidRPr="008C7729">
        <w:rPr>
          <w:rFonts w:ascii="Tahoma" w:hAnsi="Tahoma" w:cs="Tahoma"/>
          <w:sz w:val="24"/>
          <w:szCs w:val="24"/>
        </w:rPr>
        <w:t xml:space="preserve">Ker smo se danes spominjali tudi Evrope, je treba vedeti, da ima več obrazov. Ne le tistega zavezniškega, ki nas ščiti pred vojno, temveč tudi mračne podobe fašističnih </w:t>
      </w:r>
      <w:r w:rsidRPr="008C7729">
        <w:rPr>
          <w:rFonts w:ascii="Tahoma" w:hAnsi="Tahoma" w:cs="Tahoma"/>
          <w:sz w:val="24"/>
          <w:szCs w:val="24"/>
        </w:rPr>
        <w:lastRenderedPageBreak/>
        <w:t xml:space="preserve">in nacističnih oblastnikov. Kot se mi spominjamo svojih partizanskih korenin, se njihovi potomci in občudovalci spominjajo veličine svojih fašističnih prednikov. Saj to poznamo tudi iz svojih logov z obujanjem domobranstva. Kot so bili njihovi predniki zavzeti v sovraštvu do vseh tujih in drugačnih, in so za uničenje svojih nasprotnikov izumili množične oblike ubijanja (v koncentracijskih taboriščih), tako se bojim, da so tudi njihovi moderni občudovalci nevarni prav v svoji zavzetosti za odkrivanje novih drugačnih, novih tarč svojega </w:t>
      </w:r>
      <w:proofErr w:type="spellStart"/>
      <w:r w:rsidRPr="008C7729">
        <w:rPr>
          <w:rFonts w:ascii="Tahoma" w:hAnsi="Tahoma" w:cs="Tahoma"/>
          <w:sz w:val="24"/>
          <w:szCs w:val="24"/>
        </w:rPr>
        <w:t>vasezagledanega</w:t>
      </w:r>
      <w:proofErr w:type="spellEnd"/>
      <w:r w:rsidRPr="008C7729">
        <w:rPr>
          <w:rFonts w:ascii="Tahoma" w:hAnsi="Tahoma" w:cs="Tahoma"/>
          <w:sz w:val="24"/>
          <w:szCs w:val="24"/>
        </w:rPr>
        <w:t xml:space="preserve"> </w:t>
      </w:r>
      <w:proofErr w:type="spellStart"/>
      <w:r w:rsidRPr="008C7729">
        <w:rPr>
          <w:rFonts w:ascii="Tahoma" w:hAnsi="Tahoma" w:cs="Tahoma"/>
          <w:sz w:val="24"/>
          <w:szCs w:val="24"/>
        </w:rPr>
        <w:t>identitarnega</w:t>
      </w:r>
      <w:proofErr w:type="spellEnd"/>
      <w:r w:rsidRPr="008C7729">
        <w:rPr>
          <w:rFonts w:ascii="Tahoma" w:hAnsi="Tahoma" w:cs="Tahoma"/>
          <w:sz w:val="24"/>
          <w:szCs w:val="24"/>
        </w:rPr>
        <w:t xml:space="preserve"> projekta. </w:t>
      </w:r>
      <w:r w:rsidR="005E1CBC" w:rsidRPr="008C7729">
        <w:rPr>
          <w:rFonts w:ascii="Tahoma" w:hAnsi="Tahoma" w:cs="Tahoma"/>
          <w:sz w:val="24"/>
          <w:szCs w:val="24"/>
        </w:rPr>
        <w:t xml:space="preserve">Zavest o nevarnostih novega fašizma pa je drugi pomemben razlog, zaradi katerega je dobro, da se spominjamo, da prihajamo na mesta zločinov, in si vedno znova pripovedujemo zgodbe o temnih obrazih vojne. </w:t>
      </w:r>
    </w:p>
    <w:p w:rsidR="007F2C3E" w:rsidRPr="008C7729" w:rsidRDefault="007F2C3E" w:rsidP="00AE4C17">
      <w:pPr>
        <w:spacing w:line="276" w:lineRule="auto"/>
        <w:jc w:val="both"/>
        <w:rPr>
          <w:rFonts w:ascii="Tahoma" w:hAnsi="Tahoma" w:cs="Tahoma"/>
          <w:sz w:val="24"/>
          <w:szCs w:val="24"/>
        </w:rPr>
      </w:pPr>
      <w:r w:rsidRPr="008C7729">
        <w:rPr>
          <w:rFonts w:ascii="Tahoma" w:hAnsi="Tahoma" w:cs="Tahoma"/>
          <w:sz w:val="24"/>
          <w:szCs w:val="24"/>
        </w:rPr>
        <w:t xml:space="preserve">Spoštovani, </w:t>
      </w:r>
    </w:p>
    <w:p w:rsidR="007F2C3E" w:rsidRPr="008C7729" w:rsidRDefault="007F2C3E" w:rsidP="00AE4C17">
      <w:pPr>
        <w:spacing w:line="276" w:lineRule="auto"/>
        <w:jc w:val="both"/>
        <w:rPr>
          <w:rFonts w:ascii="Tahoma" w:hAnsi="Tahoma" w:cs="Tahoma"/>
          <w:sz w:val="24"/>
          <w:szCs w:val="24"/>
        </w:rPr>
      </w:pPr>
      <w:r w:rsidRPr="008C7729">
        <w:rPr>
          <w:rFonts w:ascii="Tahoma" w:hAnsi="Tahoma" w:cs="Tahoma"/>
          <w:sz w:val="24"/>
          <w:szCs w:val="24"/>
        </w:rPr>
        <w:t>Hvala vsem, ki ne boste nikoli pozabili.</w:t>
      </w:r>
    </w:p>
    <w:sectPr w:rsidR="007F2C3E" w:rsidRPr="008C77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B7" w:rsidRDefault="00F651B7" w:rsidP="00855A7A">
      <w:pPr>
        <w:spacing w:after="0" w:line="240" w:lineRule="auto"/>
      </w:pPr>
      <w:r>
        <w:separator/>
      </w:r>
    </w:p>
  </w:endnote>
  <w:endnote w:type="continuationSeparator" w:id="0">
    <w:p w:rsidR="00F651B7" w:rsidRDefault="00F651B7" w:rsidP="0085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B7" w:rsidRDefault="00F651B7" w:rsidP="00855A7A">
      <w:pPr>
        <w:spacing w:after="0" w:line="240" w:lineRule="auto"/>
      </w:pPr>
      <w:r>
        <w:separator/>
      </w:r>
    </w:p>
  </w:footnote>
  <w:footnote w:type="continuationSeparator" w:id="0">
    <w:p w:rsidR="00F651B7" w:rsidRDefault="00F651B7" w:rsidP="00855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AE"/>
    <w:rsid w:val="00006CD2"/>
    <w:rsid w:val="00104EA6"/>
    <w:rsid w:val="002F3C66"/>
    <w:rsid w:val="00383B94"/>
    <w:rsid w:val="005D52AE"/>
    <w:rsid w:val="005E1CBC"/>
    <w:rsid w:val="00653483"/>
    <w:rsid w:val="006D6D08"/>
    <w:rsid w:val="007F2C3E"/>
    <w:rsid w:val="00855A7A"/>
    <w:rsid w:val="0086580A"/>
    <w:rsid w:val="008B60C2"/>
    <w:rsid w:val="008C7729"/>
    <w:rsid w:val="00AD66CB"/>
    <w:rsid w:val="00AE4C17"/>
    <w:rsid w:val="00AF0BCE"/>
    <w:rsid w:val="00B8035C"/>
    <w:rsid w:val="00C4691A"/>
    <w:rsid w:val="00C61640"/>
    <w:rsid w:val="00CB71B5"/>
    <w:rsid w:val="00CB7211"/>
    <w:rsid w:val="00D27594"/>
    <w:rsid w:val="00E77F99"/>
    <w:rsid w:val="00ED60D8"/>
    <w:rsid w:val="00F651B7"/>
    <w:rsid w:val="00F82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55A7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5A7A"/>
    <w:rPr>
      <w:rFonts w:ascii="Segoe UI" w:hAnsi="Segoe UI" w:cs="Segoe UI"/>
      <w:sz w:val="18"/>
      <w:szCs w:val="18"/>
    </w:rPr>
  </w:style>
  <w:style w:type="paragraph" w:styleId="Glava">
    <w:name w:val="header"/>
    <w:basedOn w:val="Navaden"/>
    <w:link w:val="GlavaZnak"/>
    <w:uiPriority w:val="99"/>
    <w:unhideWhenUsed/>
    <w:rsid w:val="00855A7A"/>
    <w:pPr>
      <w:tabs>
        <w:tab w:val="center" w:pos="4513"/>
        <w:tab w:val="right" w:pos="9026"/>
      </w:tabs>
      <w:spacing w:after="0" w:line="240" w:lineRule="auto"/>
    </w:pPr>
  </w:style>
  <w:style w:type="character" w:customStyle="1" w:styleId="GlavaZnak">
    <w:name w:val="Glava Znak"/>
    <w:basedOn w:val="Privzetapisavaodstavka"/>
    <w:link w:val="Glava"/>
    <w:uiPriority w:val="99"/>
    <w:rsid w:val="00855A7A"/>
  </w:style>
  <w:style w:type="paragraph" w:styleId="Noga">
    <w:name w:val="footer"/>
    <w:basedOn w:val="Navaden"/>
    <w:link w:val="NogaZnak"/>
    <w:uiPriority w:val="99"/>
    <w:unhideWhenUsed/>
    <w:rsid w:val="00855A7A"/>
    <w:pPr>
      <w:tabs>
        <w:tab w:val="center" w:pos="4513"/>
        <w:tab w:val="right" w:pos="9026"/>
      </w:tabs>
      <w:spacing w:after="0" w:line="240" w:lineRule="auto"/>
    </w:pPr>
  </w:style>
  <w:style w:type="character" w:customStyle="1" w:styleId="NogaZnak">
    <w:name w:val="Noga Znak"/>
    <w:basedOn w:val="Privzetapisavaodstavka"/>
    <w:link w:val="Noga"/>
    <w:uiPriority w:val="99"/>
    <w:rsid w:val="0085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55A7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5A7A"/>
    <w:rPr>
      <w:rFonts w:ascii="Segoe UI" w:hAnsi="Segoe UI" w:cs="Segoe UI"/>
      <w:sz w:val="18"/>
      <w:szCs w:val="18"/>
    </w:rPr>
  </w:style>
  <w:style w:type="paragraph" w:styleId="Glava">
    <w:name w:val="header"/>
    <w:basedOn w:val="Navaden"/>
    <w:link w:val="GlavaZnak"/>
    <w:uiPriority w:val="99"/>
    <w:unhideWhenUsed/>
    <w:rsid w:val="00855A7A"/>
    <w:pPr>
      <w:tabs>
        <w:tab w:val="center" w:pos="4513"/>
        <w:tab w:val="right" w:pos="9026"/>
      </w:tabs>
      <w:spacing w:after="0" w:line="240" w:lineRule="auto"/>
    </w:pPr>
  </w:style>
  <w:style w:type="character" w:customStyle="1" w:styleId="GlavaZnak">
    <w:name w:val="Glava Znak"/>
    <w:basedOn w:val="Privzetapisavaodstavka"/>
    <w:link w:val="Glava"/>
    <w:uiPriority w:val="99"/>
    <w:rsid w:val="00855A7A"/>
  </w:style>
  <w:style w:type="paragraph" w:styleId="Noga">
    <w:name w:val="footer"/>
    <w:basedOn w:val="Navaden"/>
    <w:link w:val="NogaZnak"/>
    <w:uiPriority w:val="99"/>
    <w:unhideWhenUsed/>
    <w:rsid w:val="00855A7A"/>
    <w:pPr>
      <w:tabs>
        <w:tab w:val="center" w:pos="4513"/>
        <w:tab w:val="right" w:pos="9026"/>
      </w:tabs>
      <w:spacing w:after="0" w:line="240" w:lineRule="auto"/>
    </w:pPr>
  </w:style>
  <w:style w:type="character" w:customStyle="1" w:styleId="NogaZnak">
    <w:name w:val="Noga Znak"/>
    <w:basedOn w:val="Privzetapisavaodstavka"/>
    <w:link w:val="Noga"/>
    <w:uiPriority w:val="99"/>
    <w:rsid w:val="0085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1004</Words>
  <Characters>5724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Jelušič, Ljubica</dc:creator>
  <cp:lastModifiedBy>Valerija Černič</cp:lastModifiedBy>
  <cp:revision>4</cp:revision>
  <cp:lastPrinted>2019-08-03T23:02:00Z</cp:lastPrinted>
  <dcterms:created xsi:type="dcterms:W3CDTF">2019-08-08T05:45:00Z</dcterms:created>
  <dcterms:modified xsi:type="dcterms:W3CDTF">2019-08-08T05:49:00Z</dcterms:modified>
</cp:coreProperties>
</file>