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4B" w:rsidRPr="00A43CD9" w:rsidRDefault="00A43CD9" w:rsidP="00A43CD9">
      <w:pPr>
        <w:spacing w:after="0" w:line="240" w:lineRule="auto"/>
        <w:ind w:left="-284" w:right="-284"/>
        <w:jc w:val="both"/>
        <w:rPr>
          <w:rFonts w:ascii="Tahoma" w:eastAsia="Times New Roman" w:hAnsi="Tahoma" w:cs="Tahoma"/>
          <w:b/>
          <w:sz w:val="24"/>
          <w:szCs w:val="24"/>
          <w:lang w:eastAsia="sl-SI"/>
        </w:rPr>
      </w:pPr>
      <w:r w:rsidRPr="00A43CD9">
        <w:rPr>
          <w:rFonts w:ascii="Tahoma" w:eastAsia="Times New Roman" w:hAnsi="Tahoma" w:cs="Tahoma"/>
          <w:b/>
          <w:sz w:val="24"/>
          <w:szCs w:val="24"/>
          <w:lang w:eastAsia="sl-SI"/>
        </w:rPr>
        <w:t>Govor d</w:t>
      </w:r>
      <w:r w:rsidR="00285F4B" w:rsidRPr="00A43CD9">
        <w:rPr>
          <w:rFonts w:ascii="Tahoma" w:eastAsia="Times New Roman" w:hAnsi="Tahoma" w:cs="Tahoma"/>
          <w:b/>
          <w:sz w:val="24"/>
          <w:szCs w:val="24"/>
          <w:lang w:eastAsia="sl-SI"/>
        </w:rPr>
        <w:t xml:space="preserve">r. </w:t>
      </w:r>
      <w:proofErr w:type="spellStart"/>
      <w:r w:rsidR="00285F4B" w:rsidRPr="00A43CD9">
        <w:rPr>
          <w:rFonts w:ascii="Tahoma" w:eastAsia="Times New Roman" w:hAnsi="Tahoma" w:cs="Tahoma"/>
          <w:b/>
          <w:sz w:val="24"/>
          <w:szCs w:val="24"/>
          <w:lang w:eastAsia="sl-SI"/>
        </w:rPr>
        <w:t>Mac</w:t>
      </w:r>
      <w:r w:rsidRPr="00A43CD9">
        <w:rPr>
          <w:rFonts w:ascii="Tahoma" w:eastAsia="Times New Roman" w:hAnsi="Tahoma" w:cs="Tahoma"/>
          <w:b/>
          <w:sz w:val="24"/>
          <w:szCs w:val="24"/>
          <w:lang w:eastAsia="sl-SI"/>
        </w:rPr>
        <w:t>e</w:t>
      </w:r>
      <w:proofErr w:type="spellEnd"/>
      <w:r w:rsidR="00285F4B" w:rsidRPr="00A43CD9">
        <w:rPr>
          <w:rFonts w:ascii="Tahoma" w:eastAsia="Times New Roman" w:hAnsi="Tahoma" w:cs="Tahoma"/>
          <w:b/>
          <w:sz w:val="24"/>
          <w:szCs w:val="24"/>
          <w:lang w:eastAsia="sl-SI"/>
        </w:rPr>
        <w:t xml:space="preserve"> Jogan</w:t>
      </w:r>
      <w:r w:rsidRPr="00A43CD9">
        <w:rPr>
          <w:rFonts w:ascii="Tahoma" w:eastAsia="Times New Roman" w:hAnsi="Tahoma" w:cs="Tahoma"/>
          <w:b/>
          <w:sz w:val="24"/>
          <w:szCs w:val="24"/>
          <w:lang w:eastAsia="sl-SI"/>
        </w:rPr>
        <w:t>, članice Sveta ZZB NOB Slovenije, na slavnostni seji predsedstva</w:t>
      </w:r>
      <w:r>
        <w:rPr>
          <w:rFonts w:ascii="Tahoma" w:eastAsia="Times New Roman" w:hAnsi="Tahoma" w:cs="Tahoma"/>
          <w:b/>
          <w:sz w:val="24"/>
          <w:szCs w:val="24"/>
          <w:lang w:eastAsia="sl-SI"/>
        </w:rPr>
        <w:t>,</w:t>
      </w:r>
      <w:r w:rsidRPr="00A43CD9">
        <w:rPr>
          <w:rFonts w:ascii="Tahoma" w:eastAsia="Times New Roman" w:hAnsi="Tahoma" w:cs="Tahoma"/>
          <w:b/>
          <w:sz w:val="24"/>
          <w:szCs w:val="24"/>
          <w:lang w:eastAsia="sl-SI"/>
        </w:rPr>
        <w:t xml:space="preserve"> ob 70</w:t>
      </w:r>
      <w:r>
        <w:rPr>
          <w:rFonts w:ascii="Tahoma" w:eastAsia="Times New Roman" w:hAnsi="Tahoma" w:cs="Tahoma"/>
          <w:b/>
          <w:sz w:val="24"/>
          <w:szCs w:val="24"/>
          <w:lang w:eastAsia="sl-SI"/>
        </w:rPr>
        <w:t>-letnici</w:t>
      </w:r>
      <w:bookmarkStart w:id="0" w:name="_GoBack"/>
      <w:bookmarkEnd w:id="0"/>
      <w:r w:rsidRPr="00A43CD9">
        <w:rPr>
          <w:rFonts w:ascii="Tahoma" w:eastAsia="Times New Roman" w:hAnsi="Tahoma" w:cs="Tahoma"/>
          <w:b/>
          <w:sz w:val="24"/>
          <w:szCs w:val="24"/>
          <w:lang w:eastAsia="sl-SI"/>
        </w:rPr>
        <w:t xml:space="preserve"> ustanovitve organizacije</w:t>
      </w:r>
    </w:p>
    <w:p w:rsidR="00A43CD9" w:rsidRPr="00A43CD9" w:rsidRDefault="00A43CD9" w:rsidP="00A43CD9">
      <w:pPr>
        <w:spacing w:after="0" w:line="240" w:lineRule="auto"/>
        <w:ind w:left="-284" w:right="-284"/>
        <w:jc w:val="both"/>
        <w:rPr>
          <w:rFonts w:ascii="Tahoma" w:eastAsia="Times New Roman" w:hAnsi="Tahoma" w:cs="Tahoma"/>
          <w:sz w:val="24"/>
          <w:szCs w:val="24"/>
          <w:lang w:eastAsia="sl-SI"/>
        </w:rPr>
      </w:pPr>
    </w:p>
    <w:p w:rsidR="00A43CD9" w:rsidRPr="00A43CD9" w:rsidRDefault="00A43CD9"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Ljubljana, 4. </w:t>
      </w:r>
      <w:r>
        <w:rPr>
          <w:rFonts w:ascii="Tahoma" w:eastAsia="Times New Roman" w:hAnsi="Tahoma" w:cs="Tahoma"/>
          <w:sz w:val="24"/>
          <w:szCs w:val="24"/>
          <w:lang w:eastAsia="sl-SI"/>
        </w:rPr>
        <w:t>julij</w:t>
      </w:r>
      <w:r w:rsidRPr="00A43CD9">
        <w:rPr>
          <w:rFonts w:ascii="Tahoma" w:eastAsia="Times New Roman" w:hAnsi="Tahoma" w:cs="Tahoma"/>
          <w:sz w:val="24"/>
          <w:szCs w:val="24"/>
          <w:lang w:eastAsia="sl-SI"/>
        </w:rPr>
        <w:t xml:space="preserve"> 2018</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A43CD9" w:rsidRDefault="00A43CD9"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Spoštovani tovariši, spoštovane tovarišice!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Spregovoriti ob 70. obletnici ustanovitve ZB, sedaj ZZB za vrednote NOB, je velika čast, a še večja odgovornost. Po veliki slovesnosti na Kongresnem trgu, po vrsti srečanj in proslav v različnih krajih Slovenije, po odlični in jedrnati zloženki,  ni preprosto povedati še kaj več ali kaj novega. Zgodovinske okoliščine, ki so spodbudile odločitev o nastanku te organizacije in njena doslej prehojena pot so nam (tu zbranim) zelo dobro znane; vemo tudi, kako so se uresničevali cilji ZB v prvih štirih desetletjih in kako v zadnjih treh, ko se je ob razburkanem in večinoma neprijaznem zunanje-političnem okolju pojavilo tudi silovito notranje-politično neurje in pravi protipartizanski cunami. Ves čas obstoja je ZB ostala v prvih vrstah obrambe humanih vrednot, ki so se z NOB potrdile in utrdile v skrajno krutih in surovih razmerah okupiranega slovenskega naroda od 1941 do 1945; vrednot, ki so se v zgodnjem socializmu začele postopoma uresničevati  v vsakdanjem življenju.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Njihov skupni imenovalec, ki je povezoval svobodoljubne in rodoljubne ljudi tako v času boja s puško in pesmijo kot kasneje v ustvarjanju konkretnih pogojev življenja, se je glasil: »</w:t>
      </w:r>
      <w:r w:rsidRPr="00A43CD9">
        <w:rPr>
          <w:rFonts w:ascii="Tahoma" w:eastAsia="Times New Roman" w:hAnsi="Tahoma" w:cs="Tahoma"/>
          <w:i/>
          <w:sz w:val="24"/>
          <w:szCs w:val="24"/>
          <w:lang w:eastAsia="sl-SI"/>
        </w:rPr>
        <w:t>za svobodo in kruh</w:t>
      </w:r>
      <w:r w:rsidRPr="00A43CD9">
        <w:rPr>
          <w:rFonts w:ascii="Tahoma" w:eastAsia="Times New Roman" w:hAnsi="Tahoma" w:cs="Tahoma"/>
          <w:sz w:val="24"/>
          <w:szCs w:val="24"/>
          <w:lang w:eastAsia="sl-SI"/>
        </w:rPr>
        <w:t>«. To so s štirimi besedami izražene težnje po odporu zoper vsestransko iztrebljenje slovenstva (− fizično in duhovno),  za nacionalno osvoboditev ter samostojno (državno) odločanje, ki jih je dodatno okrepila Cankarjeva napoved »N</w:t>
      </w:r>
      <w:r w:rsidRPr="00A43CD9">
        <w:rPr>
          <w:rFonts w:ascii="Tahoma" w:eastAsia="Times New Roman" w:hAnsi="Tahoma" w:cs="Tahoma"/>
          <w:i/>
          <w:sz w:val="24"/>
          <w:szCs w:val="24"/>
          <w:lang w:eastAsia="sl-SI"/>
        </w:rPr>
        <w:t>arod si bo sodbo pisal sam!</w:t>
      </w:r>
      <w:r w:rsidRPr="00A43CD9">
        <w:rPr>
          <w:rFonts w:ascii="Tahoma" w:eastAsia="Times New Roman" w:hAnsi="Tahoma" w:cs="Tahoma"/>
          <w:sz w:val="24"/>
          <w:szCs w:val="24"/>
          <w:lang w:eastAsia="sl-SI"/>
        </w:rPr>
        <w:t>«. Uresničevanje  te napovedi vključuje vrednote, ki so se »</w:t>
      </w:r>
      <w:r w:rsidRPr="00A43CD9">
        <w:rPr>
          <w:rFonts w:ascii="Tahoma" w:eastAsia="Times New Roman" w:hAnsi="Tahoma" w:cs="Tahoma"/>
          <w:i/>
          <w:sz w:val="24"/>
          <w:szCs w:val="24"/>
          <w:lang w:eastAsia="sl-SI"/>
        </w:rPr>
        <w:t xml:space="preserve">izkristalizirale v neizmernem trpljenju – borcev, izgnancev in izseljencev, taboriščnikov in zapornikov, </w:t>
      </w:r>
      <w:proofErr w:type="spellStart"/>
      <w:r w:rsidRPr="00A43CD9">
        <w:rPr>
          <w:rFonts w:ascii="Tahoma" w:eastAsia="Times New Roman" w:hAnsi="Tahoma" w:cs="Tahoma"/>
          <w:i/>
          <w:sz w:val="24"/>
          <w:szCs w:val="24"/>
          <w:lang w:eastAsia="sl-SI"/>
        </w:rPr>
        <w:t>pogorelcev</w:t>
      </w:r>
      <w:proofErr w:type="spellEnd"/>
      <w:r w:rsidRPr="00A43CD9">
        <w:rPr>
          <w:rFonts w:ascii="Tahoma" w:eastAsia="Times New Roman" w:hAnsi="Tahoma" w:cs="Tahoma"/>
          <w:i/>
          <w:sz w:val="24"/>
          <w:szCs w:val="24"/>
          <w:lang w:eastAsia="sl-SI"/>
        </w:rPr>
        <w:t>, ukradenih otrok, ustreljenih in obešenih talcev, vseh mučenikov slovenstva</w:t>
      </w:r>
      <w:r w:rsidRPr="00A43CD9">
        <w:rPr>
          <w:rFonts w:ascii="Tahoma" w:eastAsia="Times New Roman" w:hAnsi="Tahoma" w:cs="Tahoma"/>
          <w:sz w:val="24"/>
          <w:szCs w:val="24"/>
          <w:lang w:eastAsia="sl-SI"/>
        </w:rPr>
        <w:t>«, kot je poudaril Janez Stanovnik 27. 4. 2012 na Kongresnem trgu v Ljubljani; tedaj je tudi opozoril,  da so se v tem odporu »</w:t>
      </w:r>
      <w:r w:rsidRPr="00A43CD9">
        <w:rPr>
          <w:rFonts w:ascii="Tahoma" w:eastAsia="Times New Roman" w:hAnsi="Tahoma" w:cs="Tahoma"/>
          <w:i/>
          <w:sz w:val="24"/>
          <w:szCs w:val="24"/>
          <w:lang w:eastAsia="sl-SI"/>
        </w:rPr>
        <w:t>rodili temelji suverene državnosti; v odporu sta se krepila nacionalni ponos in odporniška samozavest, ki nam je pol stoletja kasneje omogočila osamosvojitev domovine. … Odpor je vodila Osvobodilna fronta slovenskega naroda, …/ki/ si je v program postavila ljudsko demokracijo kot obliko vladavine po narodni osvoboditvi.</w:t>
      </w:r>
      <w:r w:rsidRPr="00A43CD9">
        <w:rPr>
          <w:rFonts w:ascii="Tahoma" w:eastAsia="Times New Roman" w:hAnsi="Tahoma" w:cs="Tahoma"/>
          <w:sz w:val="24"/>
          <w:szCs w:val="24"/>
          <w:lang w:eastAsia="sl-SI"/>
        </w:rPr>
        <w:t xml:space="preserve">«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Težnje po bolj pravični družbi, kjer revščina ne bi gostovala po večini domov, so v času samoupravnega socializma postajale vidne v odpravi velikih neenakosti, v zagotavljanju socialne varnosti v primeru bolezni in starosti, v izenačevanju možnosti izobraževanja za vse, kar je spodbujalo in omogočalo tudi dejavno udeležbo prebivalstva v odločanju o lastnih pogojih življenja. V pričakovanju, da bo še pospešeno odpravljanje ovir, ki jih je predstavljalo centraliziranje političnega odločanja v SFRJ, se je končno večina prebivalstva SRS s plebiscitom (1990) odločila za samostojno državo, in jo v desetdnevni vojni z JLA (1991) tudi obranila.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Pričakovanja o boljšem ekonomskem in bogatejšem duhovnem življenju pa so se kmalu razblinila, saj so iz političnega podzemlja zelo hitro privrele kapitalistične ekonomske ponikalnice in do socializma odkrito sovražni (protikomunistični) duhovni hudourniki, ki so nezadržno poplavljali deželo. </w:t>
      </w:r>
      <w:proofErr w:type="spellStart"/>
      <w:r w:rsidRPr="00A43CD9">
        <w:rPr>
          <w:rFonts w:ascii="Tahoma" w:eastAsia="Times New Roman" w:hAnsi="Tahoma" w:cs="Tahoma"/>
          <w:sz w:val="24"/>
          <w:szCs w:val="24"/>
          <w:lang w:eastAsia="sl-SI"/>
        </w:rPr>
        <w:t>Neoliberalistična</w:t>
      </w:r>
      <w:proofErr w:type="spellEnd"/>
      <w:r w:rsidRPr="00A43CD9">
        <w:rPr>
          <w:rFonts w:ascii="Tahoma" w:eastAsia="Times New Roman" w:hAnsi="Tahoma" w:cs="Tahoma"/>
          <w:sz w:val="24"/>
          <w:szCs w:val="24"/>
          <w:lang w:eastAsia="sl-SI"/>
        </w:rPr>
        <w:t xml:space="preserve">  povodenj se pod dežnikom demokracije </w:t>
      </w:r>
      <w:r w:rsidRPr="00A43CD9">
        <w:rPr>
          <w:rFonts w:ascii="Tahoma" w:eastAsia="Times New Roman" w:hAnsi="Tahoma" w:cs="Tahoma"/>
          <w:sz w:val="24"/>
          <w:szCs w:val="24"/>
          <w:lang w:eastAsia="sl-SI"/>
        </w:rPr>
        <w:lastRenderedPageBreak/>
        <w:t xml:space="preserve">nadaljuje, spremlja pa jo izgubljanje rodovitne prsti (tako dobesedno bivanjsko nujne podlage za preživetje kot tudi vira za duhovno svobodno ustvarjanje) in v letu 2018 je le še nekaj  zadnjih suhih otočkov suverenosti. Zasramovanje in zasmehovanje tistih, ki niso in nočejo potoniti v mrtvicah hlapčevanja, se stopnjuje in neprekinjeno opravičuje z bojem zoper totalitarizem. Članstvo države v EU in zlasti v NATO državljanom_kam ne nudi občutkov varnosti in pravičnosti, ki so jih obetali zagovorniki vključevanja. Demokracija kot oblika urejanja skupnih zadev vedno bolj služi za zakonito povečevanje neenakosti in rušenje ustanov socialne države, torej velikim lastnikom kapitala.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Takšen je torej »teren«, na katerem delujejo ZZB in druge civilno-družbene organizacije v Republiki Sloveniji. Ta naj bi začenjala svojo »pravo« zgodovino šele z osvoboditvijo izpod »totalitarizma« 1991, kot menijo predstavniki »rodoljubnih« strank. Glavna tarča »pravih rodoljubov« pa je ravno ZB in vsi, ki spoštujejo odločilno vlogo NOB za obstoj slovenskega naroda sploh. In medtem,  ko se po letu 1991 v javnem mnenju povečuje pozitivno vrednotenje socializma in ko je v tem desetletju še vedno skoraj polovica odraslih pripadnikov RS prepričanih, da so partizani bili pravičen boj zoper okupatorja, se nadaljuje iztiskanje ali prekrivanje realnih podob boja in mirnega življenja iz kolektivnega zgodovinskega spomina in njihovo nadomeščanje z razlagami o zločinskem NOB in »komunizmu«. Na pohodu je zgodovinski revizionizem, priča smo kopičenju leporečja o ljubezni do domovine, načelo »delu čast in oblast« pa ni spoštovano.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Če se bo ta smer razvoja v RS nadaljevala, bodo kmalu uresničene zapovedi, ki so jih veljaki dajali podrejenim pred sto in več leti: »</w:t>
      </w:r>
      <w:r w:rsidRPr="00A43CD9">
        <w:rPr>
          <w:rFonts w:ascii="Tahoma" w:eastAsia="Times New Roman" w:hAnsi="Tahoma" w:cs="Tahoma"/>
          <w:i/>
          <w:iCs/>
          <w:sz w:val="24"/>
          <w:szCs w:val="24"/>
          <w:lang w:eastAsia="sl-SI"/>
        </w:rPr>
        <w:t>hlapčuj, da boš napojen in nasičen, ter nič ne izprašuj, kdo ti je gospodar in kaj ti ukazuje!</w:t>
      </w:r>
      <w:r w:rsidRPr="00A43CD9">
        <w:rPr>
          <w:rFonts w:ascii="Tahoma" w:eastAsia="Times New Roman" w:hAnsi="Tahoma" w:cs="Tahoma"/>
          <w:sz w:val="24"/>
          <w:szCs w:val="24"/>
          <w:lang w:eastAsia="sl-SI"/>
        </w:rPr>
        <w:t>«, kot je Jerman v Cankarjevih Hlapcih razložil »novo resnico«. Ko v začetku 21. stoletja (spet) živimo »novo resnico«, v kateri se kažejo celo vzorci suženjstva, se v odnosu do močnih in velikih držav (in skupnosti držav) potrjuje, da so takšni hlapci (zlasti na najvišjih političnih položajih) še »</w:t>
      </w:r>
      <w:r w:rsidRPr="00A43CD9">
        <w:rPr>
          <w:rFonts w:ascii="Tahoma" w:eastAsia="Times New Roman" w:hAnsi="Tahoma" w:cs="Tahoma"/>
          <w:i/>
          <w:iCs/>
          <w:sz w:val="24"/>
          <w:szCs w:val="24"/>
          <w:lang w:eastAsia="sl-SI"/>
        </w:rPr>
        <w:t xml:space="preserve"> bolj goreči od gospodarja samega</w:t>
      </w:r>
      <w:r w:rsidRPr="00A43CD9">
        <w:rPr>
          <w:rFonts w:ascii="Tahoma" w:eastAsia="Times New Roman" w:hAnsi="Tahoma" w:cs="Tahoma"/>
          <w:sz w:val="24"/>
          <w:szCs w:val="24"/>
          <w:lang w:eastAsia="sl-SI"/>
        </w:rPr>
        <w:t>«. Senca in tudi posledice njihovega klečečega položaja pa padajo  na vse ljudi.</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Sledenje dobičku za vsako ceno (uničevanje in razprodaja vseh vrst naravnih virov, naraščanje družbene neenakosti v svetovnem merilu in znotraj posameznih družbenih skupnosti, držav) je ogrozilo socialno državo (kot orodje za zmanjševanje negativnih posledic tržnega gospodarstva); ta se je utrdila prav po koncu druge svetovne vojne in je predstavljala  vir za zmanjševanje napetosti in neenakosti znotraj posamezne skupnosti ob poudarku na svobodi posameznika in skupnosti. Vedno nove oblike zatiralskega (ekonomskega in vojaškega globalnega) obvladovanja večine prebivalstva izzivajo vse humanistično usmerjene ljudi, da se povezujejo in iščejo rešitve. </w:t>
      </w:r>
      <w:proofErr w:type="spellStart"/>
      <w:r w:rsidRPr="00A43CD9">
        <w:rPr>
          <w:rFonts w:ascii="Tahoma" w:eastAsia="Times New Roman" w:hAnsi="Tahoma" w:cs="Tahoma"/>
          <w:sz w:val="24"/>
          <w:szCs w:val="24"/>
          <w:lang w:eastAsia="sl-SI"/>
        </w:rPr>
        <w:t>Stephan</w:t>
      </w:r>
      <w:proofErr w:type="spellEnd"/>
      <w:r w:rsidRPr="00A43CD9">
        <w:rPr>
          <w:rFonts w:ascii="Tahoma" w:eastAsia="Times New Roman" w:hAnsi="Tahoma" w:cs="Tahoma"/>
          <w:sz w:val="24"/>
          <w:szCs w:val="24"/>
          <w:lang w:eastAsia="sl-SI"/>
        </w:rPr>
        <w:t xml:space="preserve"> </w:t>
      </w:r>
      <w:proofErr w:type="spellStart"/>
      <w:r w:rsidRPr="00A43CD9">
        <w:rPr>
          <w:rFonts w:ascii="Tahoma" w:eastAsia="Times New Roman" w:hAnsi="Tahoma" w:cs="Tahoma"/>
          <w:sz w:val="24"/>
          <w:szCs w:val="24"/>
          <w:lang w:eastAsia="sl-SI"/>
        </w:rPr>
        <w:t>Hessel</w:t>
      </w:r>
      <w:proofErr w:type="spellEnd"/>
      <w:r w:rsidRPr="00A43CD9">
        <w:rPr>
          <w:rFonts w:ascii="Tahoma" w:eastAsia="Times New Roman" w:hAnsi="Tahoma" w:cs="Tahoma"/>
          <w:sz w:val="24"/>
          <w:szCs w:val="24"/>
          <w:lang w:eastAsia="sl-SI"/>
        </w:rPr>
        <w:t xml:space="preserve"> vidi rešitev v jezi in upornosti, kajti v sodobnosti so »v temeljih ogrožene« pravice, ki jih določa Deklaracija človekovih pravic, zato poziva »</w:t>
      </w:r>
      <w:r w:rsidRPr="00A43CD9">
        <w:rPr>
          <w:rFonts w:ascii="Tahoma" w:eastAsia="Times New Roman" w:hAnsi="Tahoma" w:cs="Tahoma"/>
          <w:i/>
          <w:sz w:val="24"/>
          <w:szCs w:val="24"/>
          <w:lang w:eastAsia="sl-SI"/>
        </w:rPr>
        <w:t>Dvignite se!«</w:t>
      </w:r>
      <w:r w:rsidRPr="00A43CD9">
        <w:rPr>
          <w:rFonts w:ascii="Tahoma" w:eastAsia="Times New Roman" w:hAnsi="Tahoma" w:cs="Tahoma"/>
          <w:sz w:val="24"/>
          <w:szCs w:val="24"/>
          <w:lang w:eastAsia="sl-SI"/>
        </w:rPr>
        <w:t xml:space="preserve"> (kot je naslov brošure iz leta 2011).</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V taki odločenosti se ZZB za vrednote NOB lahko opira na lastno bogato dediščino, saj ravno ta nudi obilo vzorov tako na ravni osebnosti (borcev, aktivistov) kot njihovih dragocenih lastnosti (pogumnosti, iznajdljivosti, ustvarjalnosti, medsebojne tovariške pomoči), ki so v organiziranem sodelovanju omogočale, kot bi sedaj rekli, da je »poslanstvo nemogoče postalo mogoče«. Skrb za ohranjanje zgodovinskih korenin pa ne pomeni zazrtosti v preteklost, temveč čvrsto izhodišče za prihodnje delovanje v razmerah, ki zagotovo ne bodo vedno bolj prijazne, temveč v vseh ozirih vedno manj ugodne za </w:t>
      </w:r>
      <w:r w:rsidRPr="00A43CD9">
        <w:rPr>
          <w:rFonts w:ascii="Tahoma" w:eastAsia="Times New Roman" w:hAnsi="Tahoma" w:cs="Tahoma"/>
          <w:sz w:val="24"/>
          <w:szCs w:val="24"/>
          <w:lang w:eastAsia="sl-SI"/>
        </w:rPr>
        <w:lastRenderedPageBreak/>
        <w:t>medčloveško solidarnost, dostojanstvo človeka in narodne skupnosti ter  za odgovoren odnos do naravnih virov življenja.</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Na mnogih srečanjih ZB se zato vedno pogosteje sliši klic, kot je ta, ki ga je aprila letos izrekel Blaž Kavčič (SB, junij 2018, str. 30) na Jamniku: </w:t>
      </w:r>
      <w:r w:rsidRPr="00A43CD9">
        <w:rPr>
          <w:rFonts w:ascii="Tahoma" w:eastAsia="Times New Roman" w:hAnsi="Tahoma" w:cs="Tahoma"/>
          <w:i/>
          <w:sz w:val="24"/>
          <w:szCs w:val="24"/>
          <w:lang w:eastAsia="sl-SI"/>
        </w:rPr>
        <w:t xml:space="preserve">»Zgled borcev med NOB mora biti vodilo za soočanje z izzivi sodobnega časa, morda tudi spodbuda Zvezi, da se odločno postavi v ospredje prizadevanj za dobro, materialno in duhovno bogato življenje državljanov Slovenije danes in jutri!«  </w:t>
      </w:r>
      <w:r w:rsidRPr="00A43CD9">
        <w:rPr>
          <w:rFonts w:ascii="Tahoma" w:eastAsia="Times New Roman" w:hAnsi="Tahoma" w:cs="Tahoma"/>
          <w:sz w:val="24"/>
          <w:szCs w:val="24"/>
          <w:lang w:eastAsia="sl-SI"/>
        </w:rPr>
        <w:t xml:space="preserve">Da bi bila prihodnost Slovenije res »v naših rokah« (kot je zapisal Tit Turnšek v majski številki </w:t>
      </w:r>
      <w:r w:rsidRPr="00A43CD9">
        <w:rPr>
          <w:rFonts w:ascii="Tahoma" w:eastAsia="Times New Roman" w:hAnsi="Tahoma" w:cs="Tahoma"/>
          <w:i/>
          <w:sz w:val="24"/>
          <w:szCs w:val="24"/>
          <w:lang w:eastAsia="sl-SI"/>
        </w:rPr>
        <w:t>Svobodne besede</w:t>
      </w:r>
      <w:r w:rsidRPr="00A43CD9">
        <w:rPr>
          <w:rFonts w:ascii="Tahoma" w:eastAsia="Times New Roman" w:hAnsi="Tahoma" w:cs="Tahoma"/>
          <w:sz w:val="24"/>
          <w:szCs w:val="24"/>
          <w:lang w:eastAsia="sl-SI"/>
        </w:rPr>
        <w:t>, str. 3), moramo ohraniti vse</w:t>
      </w:r>
      <w:r w:rsidRPr="00A43CD9">
        <w:rPr>
          <w:rFonts w:ascii="Tahoma" w:eastAsia="Times New Roman" w:hAnsi="Tahoma" w:cs="Tahoma"/>
          <w:b/>
          <w:sz w:val="24"/>
          <w:szCs w:val="24"/>
          <w:lang w:eastAsia="sl-SI"/>
        </w:rPr>
        <w:t xml:space="preserve"> </w:t>
      </w:r>
      <w:r w:rsidRPr="00A43CD9">
        <w:rPr>
          <w:rFonts w:ascii="Tahoma" w:eastAsia="Times New Roman" w:hAnsi="Tahoma" w:cs="Tahoma"/>
          <w:sz w:val="24"/>
          <w:szCs w:val="24"/>
          <w:lang w:eastAsia="sl-SI"/>
        </w:rPr>
        <w:t xml:space="preserve">vrednote NOB (svobodo, tovarištvo,  solidarnost), vendar jim moramo hkrati dati nov pomenski naboj, npr.: </w:t>
      </w:r>
      <w:r w:rsidRPr="00A43CD9">
        <w:rPr>
          <w:rFonts w:ascii="Tahoma" w:eastAsia="Times New Roman" w:hAnsi="Tahoma" w:cs="Tahoma"/>
          <w:i/>
          <w:sz w:val="24"/>
          <w:szCs w:val="24"/>
          <w:lang w:eastAsia="sl-SI"/>
        </w:rPr>
        <w:t xml:space="preserve">»Medtem ko je svoboda leta 1941 pomenila boj z okupatorjem, danes pomeni naš odnos do EU in velikih sil. … Nekoč je tovarištvo pomenilo reševanje ranjenih tovarišev. Danes je to javno zdravstvo, dostopno vsem, bogatim in revnim, brez dolgih čakalnih vrst.«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Ne bom po vrsti naštevala vseh področij, na katerih je delovala ZZB v svoji zavidljivi preteklosti, ker obstajajo o tem prepričljivi viri v različnih oblikah: od knjig, brošur, člankov v (lastnem) revijalnem tisku (</w:t>
      </w:r>
      <w:r w:rsidRPr="00A43CD9">
        <w:rPr>
          <w:rFonts w:ascii="Tahoma" w:eastAsia="Times New Roman" w:hAnsi="Tahoma" w:cs="Tahoma"/>
          <w:i/>
          <w:sz w:val="24"/>
          <w:szCs w:val="24"/>
          <w:lang w:eastAsia="sl-SI"/>
        </w:rPr>
        <w:t>Kurirček, TV -15, Svobodna misel, Svobodna beseda, Borec</w:t>
      </w:r>
      <w:r w:rsidRPr="00A43CD9">
        <w:rPr>
          <w:rFonts w:ascii="Tahoma" w:eastAsia="Times New Roman" w:hAnsi="Tahoma" w:cs="Tahoma"/>
          <w:sz w:val="24"/>
          <w:szCs w:val="24"/>
          <w:lang w:eastAsia="sl-SI"/>
        </w:rPr>
        <w:t xml:space="preserve">, če omenim samo nekatere), preko neposrednih govornih pričevanj - do spomenikov in spominskih znamenj, ki po vsem slovenskem etničnem ozemlju pričajo o vsenarodnem odporu.  Glede na vedno bolj razširjeno uporabo sodobnih informacijsko-komunikacijskih sredstev pa bi bilo potrebno vse te vire ponuditi in približati  javnosti – zlasti mladim – tudi v digitalni obliki.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To bi bilo še toliko bolj nujno, ker so javna občila (zlasti najučinkovitejša TV) zelo zaprta in še tisto, kar pride skozi (»rodoljubno: za domovino, vero boga«) sito, je podvrženo načelu uravnoteževanja. Tako se postopno briše zgodovinsko neovrgljivo neravnovesje v boju za obstoj naroda v prelomnih obdobjih, krepi se enačaj med partizanskim bojem za osvoboditev  in  »odporom« </w:t>
      </w:r>
      <w:proofErr w:type="spellStart"/>
      <w:r w:rsidRPr="00A43CD9">
        <w:rPr>
          <w:rFonts w:ascii="Tahoma" w:eastAsia="Times New Roman" w:hAnsi="Tahoma" w:cs="Tahoma"/>
          <w:sz w:val="24"/>
          <w:szCs w:val="24"/>
          <w:lang w:eastAsia="sl-SI"/>
        </w:rPr>
        <w:t>antikomunističnih</w:t>
      </w:r>
      <w:proofErr w:type="spellEnd"/>
      <w:r w:rsidRPr="00A43CD9">
        <w:rPr>
          <w:rFonts w:ascii="Tahoma" w:eastAsia="Times New Roman" w:hAnsi="Tahoma" w:cs="Tahoma"/>
          <w:sz w:val="24"/>
          <w:szCs w:val="24"/>
          <w:lang w:eastAsia="sl-SI"/>
        </w:rPr>
        <w:t xml:space="preserve"> borcev; kriminalizacija NOB in socializma na eni in povzdigovanje (pravočasno premišljenega) boja zoper »najhujši totalitarizem« po drugi strani. To je že vsakdanja praksa, ki jo bolj ali manj odkrito izvajajo tudi v drugih okoljih (npr. v rednem izobraževanju, v duhovni oskrbi v vojski, da o verouku niti ne govorimo). Zgodovinska izkušnja pa nas uči, da jasen cilj ob ustreznih sredstvih in metodah lahko pripelje do uresničitve: če je torej izenačevanje ne-</w:t>
      </w:r>
      <w:proofErr w:type="spellStart"/>
      <w:r w:rsidRPr="00A43CD9">
        <w:rPr>
          <w:rFonts w:ascii="Tahoma" w:eastAsia="Times New Roman" w:hAnsi="Tahoma" w:cs="Tahoma"/>
          <w:sz w:val="24"/>
          <w:szCs w:val="24"/>
          <w:lang w:eastAsia="sl-SI"/>
        </w:rPr>
        <w:t>izenačljivih</w:t>
      </w:r>
      <w:proofErr w:type="spellEnd"/>
      <w:r w:rsidRPr="00A43CD9">
        <w:rPr>
          <w:rFonts w:ascii="Tahoma" w:eastAsia="Times New Roman" w:hAnsi="Tahoma" w:cs="Tahoma"/>
          <w:sz w:val="24"/>
          <w:szCs w:val="24"/>
          <w:lang w:eastAsia="sl-SI"/>
        </w:rPr>
        <w:t xml:space="preserve"> skupin cilj in če ne bo ustreznih nasprotovanj, bo ta cilj tudi dosežen. S tem pa bi bila do konca potolčena resnična vloga partizanskega boja in na njem temelječe prizadevanje za uresničevanje socialnih  in narodnih pravic. Kljub – za enkrat – prevladujoči vednosti o tem, da se je slovenski narod ohranil prav zaradi upora zoper iztrebljenje, se ob sistematičnem krčenju izobraževalnih in občevalnih poti do te vednosti, lahko v prihodnje vzpostavi nova »normalna« podoba druge svetovne vojne z »</w:t>
      </w:r>
      <w:proofErr w:type="spellStart"/>
      <w:r w:rsidRPr="00A43CD9">
        <w:rPr>
          <w:rFonts w:ascii="Tahoma" w:eastAsia="Times New Roman" w:hAnsi="Tahoma" w:cs="Tahoma"/>
          <w:sz w:val="24"/>
          <w:szCs w:val="24"/>
          <w:lang w:eastAsia="sl-SI"/>
        </w:rPr>
        <w:t>antikomunističnimi</w:t>
      </w:r>
      <w:proofErr w:type="spellEnd"/>
      <w:r w:rsidRPr="00A43CD9">
        <w:rPr>
          <w:rFonts w:ascii="Tahoma" w:eastAsia="Times New Roman" w:hAnsi="Tahoma" w:cs="Tahoma"/>
          <w:sz w:val="24"/>
          <w:szCs w:val="24"/>
          <w:lang w:eastAsia="sl-SI"/>
        </w:rPr>
        <w:t>« borci (v »državljanski vojni«) na Slovenskem kot avantgardo za spremembe konec 20. stoletja v ospredju.</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Vsestransko nasprotovanje takšni normalizaciji je ena od glavnih nalog ZZB kot nosilke in varuhinje narodnega zgodovinskega spomina na NOB, ki je vir nacionalne samozavesti in ponosa. V uresničevanju tega poslanstva bo v prihodnjem desetletju vse članstvo moralo biti (še bolj) pozorno na skrunitve in celo odstranjevanje ter razbijanje spomenikov in spominskih plošč, okrepiti bo moralo skrb za pritegovanje mladih z razširjanjem dobrih </w:t>
      </w:r>
      <w:r w:rsidRPr="00A43CD9">
        <w:rPr>
          <w:rFonts w:ascii="Tahoma" w:eastAsia="Times New Roman" w:hAnsi="Tahoma" w:cs="Tahoma"/>
          <w:sz w:val="24"/>
          <w:szCs w:val="24"/>
          <w:lang w:eastAsia="sl-SI"/>
        </w:rPr>
        <w:lastRenderedPageBreak/>
        <w:t xml:space="preserve">praks s tistih okolij, v katerih si je že doslej na različne načine »uporni duh iz roda v rod poiskal primerno pot« (npr. pokroviteljstvo spominskih obeležij); nadaljevati že tradicionalne (in na novo organizirati) spominske pohode po poteh enot, kurirjev, prenašanja ranjencev, do skritih partizanskih bolnišnic, krajev pobijanja talcev in drugih žrtev, znanih bitk; preprečiti, da bi partizanska in sploh uporniška pesem utonila v pozabo (tudi s čestitkami in pozdravi v javnem Radiu Slovenija ter v lokalnih postajah); zavračati laži in prikrojene pripovedi o zločinstvu NOB in »komunistov«, kjer in kolikor je to mogoče; nadaljevati nekatere naloge, ki so bile zastavljene v zadnjem desetletju (npr. priprava Slovenske partizanske poti), skrbeti za stalen stik z Zvezo koroških partizanov, Vsedržavnim združenjem partizanov Italije, se povezovati z vsemi antifašističnimi organizacijami v sosedstvu, bivši skupni državi in  v Evropi.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 xml:space="preserve">To je le nekaj točk, ki se bodo kot stalnice pojavljale v dnevnih redih na sestankih od krajevnih organizacij do predsedstva ZZB za vrednote NOB. Laže jih bo uresničevati, če bo povsod prevladovalo povezovanje  in sodelovanje – kot v OF, ki je bila v takratni okupirani Evropi po mnogih značilnostih edinstvena organizacija. Jedrnato je to izrazil Oton Župančič: </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w:t>
      </w:r>
      <w:r w:rsidRPr="00A43CD9">
        <w:rPr>
          <w:rFonts w:ascii="Tahoma" w:eastAsia="Times New Roman" w:hAnsi="Tahoma" w:cs="Tahoma"/>
          <w:i/>
          <w:sz w:val="24"/>
          <w:szCs w:val="24"/>
          <w:lang w:eastAsia="sl-SI"/>
        </w:rPr>
        <w:t>OF nas druži, / OF nas brani, / OF neznance v hipu seznani, / OF je zvestoba med nami…</w:t>
      </w:r>
      <w:r w:rsidRPr="00A43CD9">
        <w:rPr>
          <w:rFonts w:ascii="Tahoma" w:eastAsia="Times New Roman" w:hAnsi="Tahoma" w:cs="Tahoma"/>
          <w:sz w:val="24"/>
          <w:szCs w:val="24"/>
          <w:lang w:eastAsia="sl-SI"/>
        </w:rPr>
        <w:t>«.</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r w:rsidRPr="00A43CD9">
        <w:rPr>
          <w:rFonts w:ascii="Tahoma" w:eastAsia="Times New Roman" w:hAnsi="Tahoma" w:cs="Tahoma"/>
          <w:sz w:val="24"/>
          <w:szCs w:val="24"/>
          <w:lang w:eastAsia="sl-SI"/>
        </w:rPr>
        <w:t>Kaj drugega izreči</w:t>
      </w:r>
      <w:r w:rsidR="006955AD" w:rsidRPr="00A43CD9">
        <w:rPr>
          <w:rFonts w:ascii="Tahoma" w:eastAsia="Times New Roman" w:hAnsi="Tahoma" w:cs="Tahoma"/>
          <w:sz w:val="24"/>
          <w:szCs w:val="24"/>
          <w:lang w:eastAsia="sl-SI"/>
        </w:rPr>
        <w:t xml:space="preserve"> članom in članicam</w:t>
      </w:r>
      <w:r w:rsidRPr="00A43CD9">
        <w:rPr>
          <w:rFonts w:ascii="Tahoma" w:eastAsia="Times New Roman" w:hAnsi="Tahoma" w:cs="Tahoma"/>
          <w:sz w:val="24"/>
          <w:szCs w:val="24"/>
          <w:lang w:eastAsia="sl-SI"/>
        </w:rPr>
        <w:t xml:space="preserve"> ZZB za vrednote NOB ob </w:t>
      </w:r>
      <w:r w:rsidR="006955AD" w:rsidRPr="00A43CD9">
        <w:rPr>
          <w:rFonts w:ascii="Tahoma" w:eastAsia="Times New Roman" w:hAnsi="Tahoma" w:cs="Tahoma"/>
          <w:sz w:val="24"/>
          <w:szCs w:val="24"/>
          <w:lang w:eastAsia="sl-SI"/>
        </w:rPr>
        <w:t>tem</w:t>
      </w:r>
      <w:r w:rsidRPr="00A43CD9">
        <w:rPr>
          <w:rFonts w:ascii="Tahoma" w:eastAsia="Times New Roman" w:hAnsi="Tahoma" w:cs="Tahoma"/>
          <w:sz w:val="24"/>
          <w:szCs w:val="24"/>
          <w:lang w:eastAsia="sl-SI"/>
        </w:rPr>
        <w:t xml:space="preserve"> častitljivem jubileju kot željo, da </w:t>
      </w:r>
      <w:r w:rsidR="006955AD" w:rsidRPr="00A43CD9">
        <w:rPr>
          <w:rFonts w:ascii="Tahoma" w:eastAsia="Times New Roman" w:hAnsi="Tahoma" w:cs="Tahoma"/>
          <w:sz w:val="24"/>
          <w:szCs w:val="24"/>
          <w:lang w:eastAsia="sl-SI"/>
        </w:rPr>
        <w:t xml:space="preserve">bi </w:t>
      </w:r>
      <w:r w:rsidRPr="00A43CD9">
        <w:rPr>
          <w:rFonts w:ascii="Tahoma" w:eastAsia="Times New Roman" w:hAnsi="Tahoma" w:cs="Tahoma"/>
          <w:sz w:val="24"/>
          <w:szCs w:val="24"/>
          <w:lang w:eastAsia="sl-SI"/>
        </w:rPr>
        <w:t>osta</w:t>
      </w:r>
      <w:r w:rsidR="006955AD" w:rsidRPr="00A43CD9">
        <w:rPr>
          <w:rFonts w:ascii="Tahoma" w:eastAsia="Times New Roman" w:hAnsi="Tahoma" w:cs="Tahoma"/>
          <w:sz w:val="24"/>
          <w:szCs w:val="24"/>
          <w:lang w:eastAsia="sl-SI"/>
        </w:rPr>
        <w:t>li kot sedaj</w:t>
      </w:r>
      <w:r w:rsidRPr="00A43CD9">
        <w:rPr>
          <w:rFonts w:ascii="Tahoma" w:eastAsia="Times New Roman" w:hAnsi="Tahoma" w:cs="Tahoma"/>
          <w:sz w:val="24"/>
          <w:szCs w:val="24"/>
          <w:lang w:eastAsia="sl-SI"/>
        </w:rPr>
        <w:t xml:space="preserve"> </w:t>
      </w:r>
      <w:r w:rsidR="006955AD" w:rsidRPr="00A43CD9">
        <w:rPr>
          <w:rFonts w:ascii="Tahoma" w:eastAsia="Times New Roman" w:hAnsi="Tahoma" w:cs="Tahoma"/>
          <w:sz w:val="24"/>
          <w:szCs w:val="24"/>
          <w:lang w:eastAsia="sl-SI"/>
        </w:rPr>
        <w:t xml:space="preserve">povezani, </w:t>
      </w:r>
      <w:r w:rsidRPr="00A43CD9">
        <w:rPr>
          <w:rFonts w:ascii="Tahoma" w:eastAsia="Times New Roman" w:hAnsi="Tahoma" w:cs="Tahoma"/>
          <w:sz w:val="24"/>
          <w:szCs w:val="24"/>
          <w:lang w:eastAsia="sl-SI"/>
        </w:rPr>
        <w:t>ponosn</w:t>
      </w:r>
      <w:r w:rsidR="006955AD" w:rsidRPr="00A43CD9">
        <w:rPr>
          <w:rFonts w:ascii="Tahoma" w:eastAsia="Times New Roman" w:hAnsi="Tahoma" w:cs="Tahoma"/>
          <w:sz w:val="24"/>
          <w:szCs w:val="24"/>
          <w:lang w:eastAsia="sl-SI"/>
        </w:rPr>
        <w:t>i</w:t>
      </w:r>
      <w:r w:rsidRPr="00A43CD9">
        <w:rPr>
          <w:rFonts w:ascii="Tahoma" w:eastAsia="Times New Roman" w:hAnsi="Tahoma" w:cs="Tahoma"/>
          <w:sz w:val="24"/>
          <w:szCs w:val="24"/>
          <w:lang w:eastAsia="sl-SI"/>
        </w:rPr>
        <w:t xml:space="preserve"> in odločn</w:t>
      </w:r>
      <w:r w:rsidR="006955AD" w:rsidRPr="00A43CD9">
        <w:rPr>
          <w:rFonts w:ascii="Tahoma" w:eastAsia="Times New Roman" w:hAnsi="Tahoma" w:cs="Tahoma"/>
          <w:sz w:val="24"/>
          <w:szCs w:val="24"/>
          <w:lang w:eastAsia="sl-SI"/>
        </w:rPr>
        <w:t>i</w:t>
      </w:r>
      <w:r w:rsidRPr="00A43CD9">
        <w:rPr>
          <w:rFonts w:ascii="Tahoma" w:eastAsia="Times New Roman" w:hAnsi="Tahoma" w:cs="Tahoma"/>
          <w:sz w:val="24"/>
          <w:szCs w:val="24"/>
          <w:lang w:eastAsia="sl-SI"/>
        </w:rPr>
        <w:t xml:space="preserve"> tudi ob </w:t>
      </w:r>
      <w:r w:rsidR="006955AD" w:rsidRPr="00A43CD9">
        <w:rPr>
          <w:rFonts w:ascii="Tahoma" w:eastAsia="Times New Roman" w:hAnsi="Tahoma" w:cs="Tahoma"/>
          <w:sz w:val="24"/>
          <w:szCs w:val="24"/>
          <w:lang w:eastAsia="sl-SI"/>
        </w:rPr>
        <w:t xml:space="preserve">vseh </w:t>
      </w:r>
      <w:r w:rsidRPr="00A43CD9">
        <w:rPr>
          <w:rFonts w:ascii="Tahoma" w:eastAsia="Times New Roman" w:hAnsi="Tahoma" w:cs="Tahoma"/>
          <w:sz w:val="24"/>
          <w:szCs w:val="24"/>
          <w:lang w:eastAsia="sl-SI"/>
        </w:rPr>
        <w:t>izzivih prihodnosti.</w:t>
      </w: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285F4B" w:rsidRPr="00A43CD9" w:rsidRDefault="00285F4B" w:rsidP="00A43CD9">
      <w:pPr>
        <w:spacing w:after="0" w:line="240" w:lineRule="auto"/>
        <w:ind w:left="-284" w:right="-284"/>
        <w:jc w:val="both"/>
        <w:rPr>
          <w:rFonts w:ascii="Tahoma" w:eastAsia="Times New Roman" w:hAnsi="Tahoma" w:cs="Tahoma"/>
          <w:sz w:val="24"/>
          <w:szCs w:val="24"/>
          <w:lang w:eastAsia="sl-SI"/>
        </w:rPr>
      </w:pPr>
    </w:p>
    <w:p w:rsidR="00644D65" w:rsidRDefault="00644D65"/>
    <w:sectPr w:rsidR="00644D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C0" w:rsidRDefault="00A20CC0">
      <w:pPr>
        <w:spacing w:after="0" w:line="240" w:lineRule="auto"/>
      </w:pPr>
      <w:r>
        <w:separator/>
      </w:r>
    </w:p>
  </w:endnote>
  <w:endnote w:type="continuationSeparator" w:id="0">
    <w:p w:rsidR="00A20CC0" w:rsidRDefault="00A2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7" w:rsidRDefault="00A43CD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2533"/>
      <w:docPartObj>
        <w:docPartGallery w:val="Page Numbers (Bottom of Page)"/>
        <w:docPartUnique/>
      </w:docPartObj>
    </w:sdtPr>
    <w:sdtEndPr>
      <w:rPr>
        <w:noProof/>
      </w:rPr>
    </w:sdtEndPr>
    <w:sdtContent>
      <w:p w:rsidR="00DE544A" w:rsidRDefault="00285F4B">
        <w:pPr>
          <w:pStyle w:val="Noga"/>
          <w:jc w:val="right"/>
        </w:pPr>
        <w:r>
          <w:fldChar w:fldCharType="begin"/>
        </w:r>
        <w:r>
          <w:instrText xml:space="preserve"> PAGE   \* MERGEFORMAT </w:instrText>
        </w:r>
        <w:r>
          <w:fldChar w:fldCharType="separate"/>
        </w:r>
        <w:r w:rsidR="00A43CD9">
          <w:rPr>
            <w:noProof/>
          </w:rPr>
          <w:t>2</w:t>
        </w:r>
        <w:r>
          <w:rPr>
            <w:noProof/>
          </w:rPr>
          <w:fldChar w:fldCharType="end"/>
        </w:r>
      </w:p>
    </w:sdtContent>
  </w:sdt>
  <w:p w:rsidR="00182DE7" w:rsidRDefault="00A43CD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7" w:rsidRDefault="00A43C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C0" w:rsidRDefault="00A20CC0">
      <w:pPr>
        <w:spacing w:after="0" w:line="240" w:lineRule="auto"/>
      </w:pPr>
      <w:r>
        <w:separator/>
      </w:r>
    </w:p>
  </w:footnote>
  <w:footnote w:type="continuationSeparator" w:id="0">
    <w:p w:rsidR="00A20CC0" w:rsidRDefault="00A2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7" w:rsidRDefault="00A43CD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7" w:rsidRDefault="00A43CD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E7" w:rsidRDefault="00A43CD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4B"/>
    <w:rsid w:val="00285F4B"/>
    <w:rsid w:val="00644D65"/>
    <w:rsid w:val="006955AD"/>
    <w:rsid w:val="00A20CC0"/>
    <w:rsid w:val="00A43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5F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285F4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85F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285F4B"/>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5F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285F4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85F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285F4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1827</Words>
  <Characters>10415</Characters>
  <Application>Microsoft Office Word</Application>
  <DocSecurity>4</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Jogan, Maca</dc:creator>
  <cp:lastModifiedBy>Valerija Černič</cp:lastModifiedBy>
  <cp:revision>2</cp:revision>
  <dcterms:created xsi:type="dcterms:W3CDTF">2018-07-06T07:30:00Z</dcterms:created>
  <dcterms:modified xsi:type="dcterms:W3CDTF">2018-07-06T07:30:00Z</dcterms:modified>
</cp:coreProperties>
</file>